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142" w:rsidRPr="005F063E" w:rsidRDefault="00A578AA" w:rsidP="003A59DF">
      <w:pPr>
        <w:bidi/>
        <w:jc w:val="center"/>
        <w:rPr>
          <w:rFonts w:cs="B Titr"/>
          <w:b/>
          <w:bCs/>
          <w:sz w:val="28"/>
          <w:szCs w:val="28"/>
        </w:rPr>
      </w:pPr>
      <w:bookmarkStart w:id="0" w:name="_GoBack"/>
      <w:bookmarkEnd w:id="0"/>
      <w:r>
        <w:rPr>
          <w:rFonts w:cs="2  Titr" w:hint="cs"/>
          <w:sz w:val="18"/>
          <w:szCs w:val="18"/>
          <w:rtl/>
          <w:lang w:bidi="fa-IR"/>
        </w:rPr>
        <w:t xml:space="preserve">« </w:t>
      </w:r>
      <w:r w:rsidRPr="006864AC">
        <w:rPr>
          <w:rFonts w:cs="B Nazanin"/>
          <w:color w:val="000000" w:themeColor="text1"/>
          <w:rtl/>
          <w:lang w:bidi="fa-IR"/>
        </w:rPr>
        <w:t>ک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 w:hint="eastAsia"/>
          <w:color w:val="000000" w:themeColor="text1"/>
          <w:rtl/>
          <w:lang w:bidi="fa-IR"/>
        </w:rPr>
        <w:t>ف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 w:hint="eastAsia"/>
          <w:color w:val="000000" w:themeColor="text1"/>
          <w:rtl/>
          <w:lang w:bidi="fa-IR"/>
        </w:rPr>
        <w:t>ت</w:t>
      </w:r>
      <w:r w:rsidRPr="006864AC">
        <w:rPr>
          <w:rFonts w:cs="B Nazanin"/>
          <w:color w:val="000000" w:themeColor="text1"/>
          <w:rtl/>
          <w:lang w:bidi="fa-IR"/>
        </w:rPr>
        <w:t xml:space="preserve"> آموزش گام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/>
          <w:color w:val="000000" w:themeColor="text1"/>
          <w:rtl/>
          <w:lang w:bidi="fa-IR"/>
        </w:rPr>
        <w:t xml:space="preserve"> است به سو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/>
          <w:color w:val="000000" w:themeColor="text1"/>
          <w:rtl/>
          <w:lang w:bidi="fa-IR"/>
        </w:rPr>
        <w:t xml:space="preserve"> توسعه 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/>
          <w:color w:val="000000" w:themeColor="text1"/>
          <w:rtl/>
          <w:lang w:bidi="fa-IR"/>
        </w:rPr>
        <w:t xml:space="preserve"> علم و فناور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>
        <w:rPr>
          <w:rFonts w:cs="B Nazanin" w:hint="cs"/>
          <w:color w:val="000000" w:themeColor="text1"/>
          <w:rtl/>
          <w:lang w:bidi="fa-IR"/>
        </w:rPr>
        <w:t xml:space="preserve"> »</w:t>
      </w:r>
    </w:p>
    <w:tbl>
      <w:tblPr>
        <w:tblStyle w:val="TableGrid"/>
        <w:tblW w:w="10350" w:type="dxa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50"/>
      </w:tblGrid>
      <w:tr w:rsidR="00572F00" w:rsidRPr="00572F00" w:rsidTr="00010026">
        <w:trPr>
          <w:trHeight w:val="692"/>
        </w:trPr>
        <w:tc>
          <w:tcPr>
            <w:tcW w:w="10350" w:type="dxa"/>
          </w:tcPr>
          <w:p w:rsidR="00635856" w:rsidRDefault="00635856" w:rsidP="00E8114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bookmarkStart w:id="1" w:name="Receivers"/>
            <w:bookmarkEnd w:id="1"/>
            <w:r>
              <w:rPr>
                <w:rFonts w:cs="B Titr"/>
                <w:sz w:val="24"/>
                <w:szCs w:val="24"/>
                <w:rtl/>
                <w:lang w:bidi="fa-IR"/>
              </w:rPr>
              <w:t xml:space="preserve">جناب آقاي دكتر نورالدين نيكنام </w:t>
            </w:r>
          </w:p>
          <w:p w:rsidR="00572F00" w:rsidRPr="00ED23F8" w:rsidRDefault="00635856" w:rsidP="00E81142">
            <w:pPr>
              <w:bidi/>
              <w:rPr>
                <w:rFonts w:cs="B Titr"/>
                <w:sz w:val="24"/>
                <w:szCs w:val="24"/>
                <w:lang w:bidi="fa-IR"/>
              </w:rPr>
            </w:pPr>
            <w:r>
              <w:rPr>
                <w:rFonts w:cs="B Titr"/>
                <w:sz w:val="24"/>
                <w:szCs w:val="24"/>
                <w:rtl/>
                <w:lang w:bidi="fa-IR"/>
              </w:rPr>
              <w:t xml:space="preserve">عضو هيات علمي و مدير گروه رشته بهداشت عمومي </w:t>
            </w:r>
          </w:p>
        </w:tc>
      </w:tr>
      <w:tr w:rsidR="00572F00" w:rsidRPr="00572F00" w:rsidTr="00010026">
        <w:trPr>
          <w:trHeight w:val="620"/>
        </w:trPr>
        <w:tc>
          <w:tcPr>
            <w:tcW w:w="10350" w:type="dxa"/>
            <w:vAlign w:val="center"/>
          </w:tcPr>
          <w:p w:rsidR="00572F00" w:rsidRPr="00E53FFC" w:rsidRDefault="00A0574D" w:rsidP="00B54152">
            <w:pPr>
              <w:bidi/>
              <w:spacing w:line="228" w:lineRule="auto"/>
              <w:rPr>
                <w:rFonts w:cs="B Z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B Zar" w:hint="cs"/>
                <w:b/>
                <w:bCs/>
                <w:color w:val="000000"/>
                <w:sz w:val="24"/>
                <w:szCs w:val="24"/>
                <w:rtl/>
              </w:rPr>
              <w:t>باسلام و احترام</w:t>
            </w:r>
          </w:p>
        </w:tc>
      </w:tr>
      <w:tr w:rsidR="00572F00" w:rsidRPr="00572F00" w:rsidTr="00010026">
        <w:tc>
          <w:tcPr>
            <w:tcW w:w="10350" w:type="dxa"/>
          </w:tcPr>
          <w:p w:rsidR="00635856" w:rsidRDefault="00635856">
            <w:pPr>
              <w:bidi/>
              <w:jc w:val="both"/>
              <w:divId w:val="659187970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bookmarkStart w:id="2" w:name="Text"/>
            <w:bookmarkEnd w:id="2"/>
            <w:r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  <w:t>     ضمن قدرداني از همكاري قبلي جنابعالي، احتراما نسبت به معرفي مدرس به گروه پرستاري جهت تدريس درس آمار و روش تحقيق ( 5 / 2 واحد ) در نيمسال تحصيلي 1401-1400  با اين گروه همكاري نماييد. پيشاپيش از همكاري جنابعالي كمال تشكر را دارم.</w:t>
            </w:r>
          </w:p>
          <w:p w:rsidR="00572F00" w:rsidRPr="00BB7A49" w:rsidRDefault="00572F00" w:rsidP="00572F00">
            <w:pPr>
              <w:bidi/>
              <w:rPr>
                <w:rFonts w:cs="B Nazanin"/>
                <w:sz w:val="28"/>
                <w:szCs w:val="28"/>
              </w:rPr>
            </w:pPr>
          </w:p>
        </w:tc>
      </w:tr>
      <w:tr w:rsidR="00572F00" w:rsidRPr="00572F00" w:rsidTr="00010026">
        <w:trPr>
          <w:trHeight w:val="2733"/>
        </w:trPr>
        <w:tc>
          <w:tcPr>
            <w:tcW w:w="10350" w:type="dxa"/>
          </w:tcPr>
          <w:tbl>
            <w:tblPr>
              <w:tblStyle w:val="TableGrid"/>
              <w:bidiVisual/>
              <w:tblW w:w="0" w:type="auto"/>
              <w:tblInd w:w="6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12"/>
              <w:gridCol w:w="4844"/>
            </w:tblGrid>
            <w:tr w:rsidR="00572F00" w:rsidTr="004C6BD4">
              <w:trPr>
                <w:trHeight w:val="2607"/>
              </w:trPr>
              <w:tc>
                <w:tcPr>
                  <w:tcW w:w="5212" w:type="dxa"/>
                </w:tcPr>
                <w:p w:rsidR="00572F00" w:rsidRDefault="00572F00" w:rsidP="00572F00">
                  <w:pPr>
                    <w:bidi/>
                    <w:rPr>
                      <w:rFonts w:cs="B Nazanin"/>
                      <w:rtl/>
                    </w:rPr>
                  </w:pPr>
                </w:p>
              </w:tc>
              <w:tc>
                <w:tcPr>
                  <w:tcW w:w="4844" w:type="dxa"/>
                </w:tcPr>
                <w:p w:rsidR="00572F00" w:rsidRDefault="00572F00" w:rsidP="00572F00">
                  <w:pPr>
                    <w:bidi/>
                    <w:rPr>
                      <w:rFonts w:cs="B Nazanin"/>
                      <w:rtl/>
                    </w:rPr>
                  </w:pPr>
                  <w:r>
                    <w:rPr>
                      <w:rFonts w:cs="B Nazanin"/>
                      <w:noProof/>
                      <w:rtl/>
                      <w:lang w:bidi="fa-I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>
                            <wp:simplePos x="0" y="0"/>
                            <wp:positionH relativeFrom="column">
                              <wp:posOffset>-3811</wp:posOffset>
                            </wp:positionH>
                            <wp:positionV relativeFrom="paragraph">
                              <wp:posOffset>45085</wp:posOffset>
                            </wp:positionV>
                            <wp:extent cx="2771775" cy="1571625"/>
                            <wp:effectExtent l="0" t="0" r="0" b="0"/>
                            <wp:wrapNone/>
                            <wp:docPr id="1" name="Rectangle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771775" cy="1571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572F00" w:rsidRDefault="00635856" w:rsidP="00572F00">
                                        <w:pPr>
                                          <w:jc w:val="center"/>
                                          <w:rPr>
                                            <w:lang w:bidi="fa-IR"/>
                                          </w:rPr>
                                        </w:pPr>
                                        <w:bookmarkStart w:id="3" w:name="sign"/>
                                        <w:bookmarkEnd w:id="3"/>
                                        <w:r>
                                          <w:rPr>
                                            <w:noProof/>
                                            <w:lang w:bidi="fa-IR"/>
                                          </w:rPr>
                                          <w:drawing>
                                            <wp:inline distT="0" distB="0" distL="0" distR="0">
                                              <wp:extent cx="2201545" cy="1467485"/>
                                              <wp:effectExtent l="0" t="0" r="8255" b="0"/>
                                              <wp:docPr id="2" name="Picture 2"/>
                                              <wp:cNvGraphicFramePr/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2" name=""/>
                                                      <pic:cNvPicPr/>
                                                    </pic:nvPicPr>
                                                    <pic:blipFill>
                                                      <a:blip r:embed="rId6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2201545" cy="1467485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cx1="http://schemas.microsoft.com/office/drawing/2015/9/8/chartex">
                        <w:pict>
                          <v:rect id="Rectangle 1" o:spid="_x0000_s1026" style="position:absolute;left:0;text-align:left;margin-left:-.3pt;margin-top:3.55pt;width:218.25pt;height:12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" filled="f" stroked="f" strokeweight="1pt">
                            <v:textbox>
                              <w:txbxContent>
                                <w:p w:rsidR="00572F00" w:rsidRDefault="00635856" w:rsidP="00572F00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  <w:bookmarkStart w:id="4" w:name="sign"/>
                                  <w:bookmarkEnd w:id="4"/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201545" cy="1467485"/>
                                        <wp:effectExtent l="0" t="0" r="8255" b="0"/>
                                        <wp:docPr id="2" name="Picture 2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"/>
                                                <pic:cNvPicPr/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201545" cy="14674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</w:tbl>
          <w:p w:rsidR="00572F00" w:rsidRPr="00572F00" w:rsidRDefault="00572F00" w:rsidP="00572F00">
            <w:pPr>
              <w:bidi/>
              <w:rPr>
                <w:rFonts w:cs="B Nazanin"/>
              </w:rPr>
            </w:pPr>
          </w:p>
        </w:tc>
      </w:tr>
      <w:tr w:rsidR="00572F00" w:rsidRPr="00572F00" w:rsidTr="00010026">
        <w:tc>
          <w:tcPr>
            <w:tcW w:w="10350" w:type="dxa"/>
          </w:tcPr>
          <w:p w:rsidR="00572F00" w:rsidRPr="00ED23F8" w:rsidRDefault="00572F00" w:rsidP="00572F00">
            <w:pPr>
              <w:bidi/>
              <w:rPr>
                <w:rFonts w:cs="Traffic"/>
                <w:sz w:val="16"/>
                <w:szCs w:val="16"/>
              </w:rPr>
            </w:pPr>
            <w:bookmarkStart w:id="4" w:name="ReceiversOfCopy"/>
            <w:bookmarkEnd w:id="4"/>
          </w:p>
        </w:tc>
      </w:tr>
    </w:tbl>
    <w:p w:rsidR="00F149A8" w:rsidRPr="00572F00" w:rsidRDefault="00F149A8" w:rsidP="00572F00">
      <w:pPr>
        <w:bidi/>
        <w:rPr>
          <w:rFonts w:cs="B Nazanin"/>
        </w:rPr>
      </w:pPr>
    </w:p>
    <w:sectPr w:rsidR="00F149A8" w:rsidRPr="00572F00" w:rsidSect="00F37B4D">
      <w:headerReference w:type="default" r:id="rId8"/>
      <w:footerReference w:type="default" r:id="rId9"/>
      <w:pgSz w:w="12240" w:h="15840"/>
      <w:pgMar w:top="1440" w:right="1440" w:bottom="1440" w:left="720" w:header="270" w:footer="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0268" w:rsidRDefault="00F50268" w:rsidP="00311A14">
      <w:pPr>
        <w:spacing w:after="0" w:line="240" w:lineRule="auto"/>
      </w:pPr>
      <w:r>
        <w:separator/>
      </w:r>
    </w:p>
  </w:endnote>
  <w:endnote w:type="continuationSeparator" w:id="0">
    <w:p w:rsidR="00F50268" w:rsidRDefault="00F50268" w:rsidP="00311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B Za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Traffic">
    <w:altName w:val="Courier New"/>
    <w:panose1 w:val="00000400000000000000"/>
    <w:charset w:val="B2"/>
    <w:family w:val="auto"/>
    <w:pitch w:val="variable"/>
    <w:sig w:usb0="00002000" w:usb1="00000000" w:usb2="00000000" w:usb3="00000000" w:csb0="00000040" w:csb1="00000000"/>
  </w:font>
  <w:font w:name="IranNastaliq">
    <w:altName w:val="Microsoft Sans Serif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800" w:type="dxa"/>
      <w:tblInd w:w="-15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25"/>
      <w:gridCol w:w="7275"/>
    </w:tblGrid>
    <w:tr w:rsidR="00ED23F8" w:rsidRPr="00ED23F8" w:rsidTr="0022069D">
      <w:trPr>
        <w:trHeight w:val="417"/>
      </w:trPr>
      <w:tc>
        <w:tcPr>
          <w:tcW w:w="3525" w:type="dxa"/>
        </w:tcPr>
        <w:p w:rsidR="00ED23F8" w:rsidRPr="00ED23F8" w:rsidRDefault="00ED23F8" w:rsidP="00ED23F8">
          <w:pPr>
            <w:pStyle w:val="Footer"/>
            <w:bidi/>
            <w:rPr>
              <w:rFonts w:cs="B Nazanin"/>
              <w:sz w:val="16"/>
              <w:szCs w:val="16"/>
            </w:rPr>
          </w:pPr>
        </w:p>
      </w:tc>
      <w:tc>
        <w:tcPr>
          <w:tcW w:w="7275" w:type="dxa"/>
          <w:vAlign w:val="center"/>
        </w:tcPr>
        <w:p w:rsidR="00ED23F8" w:rsidRPr="00ED23F8" w:rsidRDefault="00ED23F8" w:rsidP="00C13A5E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/>
              <w:b/>
              <w:bCs/>
              <w:color w:val="000000"/>
              <w:sz w:val="16"/>
              <w:szCs w:val="16"/>
              <w:lang w:val="x-none" w:eastAsia="x-none" w:bidi="fa-IR"/>
            </w:rPr>
            <w:sym w:font="Wingdings" w:char="F03F"/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</w:t>
          </w:r>
          <w:r w:rsidRPr="00ED23F8">
            <w:rPr>
              <w:rFonts w:cs="B Nazanin" w:hint="cs"/>
              <w:sz w:val="16"/>
              <w:szCs w:val="16"/>
              <w:rtl/>
              <w:lang w:bidi="fa-IR"/>
            </w:rPr>
            <w:t>آدرس: تربت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جام </w:t>
          </w:r>
          <w:r w:rsidRPr="00ED23F8">
            <w:rPr>
              <w:rFonts w:ascii="Times New Roman" w:hAnsi="Times New Roman" w:cs="Times New Roman" w:hint="cs"/>
              <w:sz w:val="16"/>
              <w:szCs w:val="16"/>
              <w:rtl/>
              <w:lang w:bidi="fa-IR"/>
            </w:rPr>
            <w:t>–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  <w:r w:rsidRPr="00ED23F8">
            <w:rPr>
              <w:rFonts w:cs="B Nazanin" w:hint="cs"/>
              <w:sz w:val="16"/>
              <w:szCs w:val="16"/>
              <w:rtl/>
              <w:lang w:bidi="fa-IR"/>
            </w:rPr>
            <w:t>خيابان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  <w:r w:rsidR="00C13A5E">
            <w:rPr>
              <w:rFonts w:cs="B Nazanin" w:hint="cs"/>
              <w:sz w:val="16"/>
              <w:szCs w:val="16"/>
              <w:rtl/>
              <w:lang w:bidi="fa-IR"/>
            </w:rPr>
            <w:t>میرقوام الدین -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</w:p>
      </w:tc>
    </w:tr>
    <w:tr w:rsidR="00ED23F8" w:rsidRPr="00ED23F8" w:rsidTr="0022069D">
      <w:tc>
        <w:tcPr>
          <w:tcW w:w="3525" w:type="dxa"/>
        </w:tcPr>
        <w:p w:rsidR="00ED23F8" w:rsidRPr="00ED23F8" w:rsidRDefault="0022069D" w:rsidP="0022069D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شماره تلفن دبیرخانه:</w:t>
          </w:r>
          <w:r w:rsidR="00ED23F8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</w:t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52523124(051)</w:t>
          </w:r>
          <w:r w:rsidR="00ED23F8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            </w:t>
          </w:r>
        </w:p>
      </w:tc>
      <w:tc>
        <w:tcPr>
          <w:tcW w:w="7275" w:type="dxa"/>
        </w:tcPr>
        <w:p w:rsidR="00ED23F8" w:rsidRPr="00ED23F8" w:rsidRDefault="00ED23F8" w:rsidP="00652261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/>
              <w:b/>
              <w:bCs/>
              <w:color w:val="000000"/>
              <w:sz w:val="16"/>
              <w:szCs w:val="16"/>
              <w:lang w:val="x-none" w:eastAsia="x-none" w:bidi="fa-IR"/>
            </w:rPr>
            <w:sym w:font="Wingdings" w:char="F028"/>
          </w:r>
          <w:r w:rsidR="00652261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تلفن :  52547292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(051)      </w:t>
          </w:r>
          <w:r w:rsidR="0022069D">
            <w:rPr>
              <w:rFonts w:cs="B Nazanin" w:hint="cs"/>
              <w:sz w:val="16"/>
              <w:szCs w:val="16"/>
              <w:rtl/>
              <w:lang w:bidi="fa-IR"/>
            </w:rPr>
            <w:t xml:space="preserve">     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               </w:t>
          </w:r>
          <w:r w:rsidR="0022069D">
            <w:rPr>
              <w:noProof/>
              <w:lang w:bidi="fa-IR"/>
            </w:rPr>
            <w:drawing>
              <wp:inline distT="0" distB="0" distL="0" distR="0" wp14:anchorId="4D433416" wp14:editId="2631FC1F">
                <wp:extent cx="104775" cy="123825"/>
                <wp:effectExtent l="0" t="0" r="9525" b="9525"/>
                <wp:docPr id="21" name="Picture 21" descr="FAXor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AXord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22069D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نمابر:  </w:t>
          </w:r>
          <w:r w:rsidR="00652261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52523224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  (051)</w:t>
          </w:r>
        </w:p>
      </w:tc>
    </w:tr>
    <w:tr w:rsidR="00ED23F8" w:rsidRPr="00ED23F8" w:rsidTr="0022069D">
      <w:tc>
        <w:tcPr>
          <w:tcW w:w="3525" w:type="dxa"/>
        </w:tcPr>
        <w:p w:rsidR="00ED23F8" w:rsidRPr="00ED23F8" w:rsidRDefault="0022069D" w:rsidP="0022069D">
          <w:pPr>
            <w:bidi/>
            <w:spacing w:line="192" w:lineRule="auto"/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</w:pP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eastAsia="x-none" w:bidi="fa-IR"/>
            </w:rPr>
            <w:t xml:space="preserve">پست الکترونیکی :   </w:t>
          </w:r>
          <w:r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>raees@trjums.ac.ir</w:t>
          </w:r>
        </w:p>
      </w:tc>
      <w:tc>
        <w:tcPr>
          <w:tcW w:w="7275" w:type="dxa"/>
        </w:tcPr>
        <w:p w:rsidR="00ED23F8" w:rsidRPr="00ED23F8" w:rsidRDefault="00ED23F8" w:rsidP="00652261">
          <w:pPr>
            <w:pStyle w:val="Footer"/>
            <w:bidi/>
            <w:rPr>
              <w:rFonts w:cs="B Nazanin"/>
              <w:sz w:val="16"/>
              <w:szCs w:val="16"/>
              <w:rtl/>
              <w:lang w:bidi="fa-IR"/>
            </w:rPr>
          </w:pPr>
          <w:r>
            <w:rPr>
              <w:noProof/>
              <w:lang w:bidi="fa-IR"/>
            </w:rPr>
            <w:drawing>
              <wp:inline distT="0" distB="0" distL="0" distR="0" wp14:anchorId="1C783E45" wp14:editId="4BF98FB8">
                <wp:extent cx="142875" cy="114300"/>
                <wp:effectExtent l="0" t="0" r="9525" b="0"/>
                <wp:docPr id="22" name="Picture 22" descr="Email_Symbol_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mail_Symbol_0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صفحه الکترونیکی:</w:t>
          </w:r>
          <w:r w:rsidR="0022069D"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 xml:space="preserve"> </w:t>
          </w:r>
          <w:hyperlink r:id="rId3" w:history="1">
            <w:r w:rsidR="00652261" w:rsidRPr="00BC1FD7">
              <w:rPr>
                <w:rStyle w:val="Hyperlink"/>
                <w:rFonts w:cs="B Zar"/>
                <w:b/>
                <w:bCs/>
                <w:sz w:val="16"/>
                <w:szCs w:val="16"/>
                <w:lang w:eastAsia="x-none" w:bidi="fa-IR"/>
              </w:rPr>
              <w:t>http://edu.trjums.ac.ir/</w:t>
            </w:r>
          </w:hyperlink>
          <w:r w:rsidR="0022069D"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 xml:space="preserve">                    </w:t>
          </w:r>
        </w:p>
      </w:tc>
    </w:tr>
  </w:tbl>
  <w:p w:rsidR="00311A14" w:rsidRDefault="00311A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0268" w:rsidRDefault="00F50268" w:rsidP="00311A14">
      <w:pPr>
        <w:spacing w:after="0" w:line="240" w:lineRule="auto"/>
      </w:pPr>
      <w:r>
        <w:separator/>
      </w:r>
    </w:p>
  </w:footnote>
  <w:footnote w:type="continuationSeparator" w:id="0">
    <w:p w:rsidR="00F50268" w:rsidRDefault="00F50268" w:rsidP="00311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785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45"/>
      <w:gridCol w:w="1790"/>
      <w:gridCol w:w="4410"/>
      <w:gridCol w:w="3240"/>
    </w:tblGrid>
    <w:tr w:rsidR="00ED23F8" w:rsidRPr="00ED23F8" w:rsidTr="00F467EC">
      <w:tc>
        <w:tcPr>
          <w:tcW w:w="1345" w:type="dxa"/>
        </w:tcPr>
        <w:p w:rsidR="00ED23F8" w:rsidRPr="00311A14" w:rsidRDefault="00635856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5" w:name="ExportEntityNumber"/>
          <w:bookmarkEnd w:id="5"/>
          <w:r>
            <w:rPr>
              <w:rFonts w:cs="B Nazanin"/>
              <w:b/>
              <w:bCs/>
              <w:sz w:val="20"/>
              <w:szCs w:val="20"/>
              <w:rtl/>
            </w:rPr>
            <w:t>16556/1400</w:t>
          </w:r>
        </w:p>
      </w:tc>
      <w:tc>
        <w:tcPr>
          <w:tcW w:w="1790" w:type="dxa"/>
        </w:tcPr>
        <w:p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شماره:</w:t>
          </w:r>
        </w:p>
      </w:tc>
      <w:tc>
        <w:tcPr>
          <w:tcW w:w="4410" w:type="dxa"/>
          <w:vMerge w:val="restart"/>
        </w:tcPr>
        <w:p w:rsidR="00ED23F8" w:rsidRPr="00311A14" w:rsidRDefault="00ED23F8" w:rsidP="00ED23F8">
          <w:pPr>
            <w:pStyle w:val="Header"/>
            <w:bidi/>
            <w:jc w:val="center"/>
            <w:rPr>
              <w:rFonts w:cs="B Nazanin"/>
              <w:b/>
              <w:bCs/>
              <w:sz w:val="20"/>
              <w:szCs w:val="20"/>
            </w:rPr>
          </w:pPr>
          <w:r>
            <w:rPr>
              <w:rFonts w:cs="B Nazanin"/>
              <w:b/>
              <w:bCs/>
              <w:noProof/>
              <w:sz w:val="20"/>
              <w:szCs w:val="20"/>
              <w:lang w:bidi="fa-IR"/>
            </w:rPr>
            <w:drawing>
              <wp:inline distT="0" distB="0" distL="0" distR="0" wp14:anchorId="72367482">
                <wp:extent cx="1042224" cy="876300"/>
                <wp:effectExtent l="0" t="0" r="5715" b="0"/>
                <wp:docPr id="20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4371" cy="87810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0" w:type="dxa"/>
          <w:vMerge w:val="restart"/>
        </w:tcPr>
        <w:p w:rsidR="00ED23F8" w:rsidRPr="00ED23F8" w:rsidRDefault="00C13A5E" w:rsidP="00C13A5E">
          <w:pPr>
            <w:pStyle w:val="Header"/>
            <w:bidi/>
            <w:jc w:val="center"/>
            <w:rPr>
              <w:rFonts w:cs="B Nazanin"/>
              <w:b/>
              <w:bCs/>
              <w:sz w:val="28"/>
              <w:szCs w:val="28"/>
              <w:lang w:bidi="fa-IR"/>
            </w:rPr>
          </w:pPr>
          <w:r>
            <w:rPr>
              <w:rFonts w:ascii="IranNastaliq" w:hAnsi="IranNastaliq" w:cs="IranNastaliq"/>
              <w:b/>
              <w:bCs/>
              <w:sz w:val="40"/>
              <w:szCs w:val="40"/>
              <w:rtl/>
            </w:rPr>
            <w:t xml:space="preserve">معاونت آموزشی،پژوهشی </w:t>
          </w:r>
          <w:r>
            <w:rPr>
              <w:rFonts w:ascii="IranNastaliq" w:hAnsi="IranNastaliq" w:cs="IranNastaliq"/>
              <w:b/>
              <w:bCs/>
              <w:sz w:val="40"/>
              <w:szCs w:val="40"/>
              <w:rtl/>
            </w:rPr>
            <w:br/>
            <w:t xml:space="preserve"> و دانشجویی،فرهنگی</w:t>
          </w:r>
        </w:p>
      </w:tc>
    </w:tr>
    <w:tr w:rsidR="00ED23F8" w:rsidRPr="00311A14" w:rsidTr="00F467EC">
      <w:tc>
        <w:tcPr>
          <w:tcW w:w="1345" w:type="dxa"/>
        </w:tcPr>
        <w:p w:rsidR="00ED23F8" w:rsidRPr="00311A14" w:rsidRDefault="00635856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6" w:name="ExportPersianDate"/>
          <w:bookmarkEnd w:id="6"/>
          <w:r>
            <w:rPr>
              <w:rFonts w:cs="B Nazanin"/>
              <w:b/>
              <w:bCs/>
              <w:sz w:val="20"/>
              <w:szCs w:val="20"/>
              <w:rtl/>
            </w:rPr>
            <w:t>3/6/1400</w:t>
          </w:r>
        </w:p>
      </w:tc>
      <w:tc>
        <w:tcPr>
          <w:tcW w:w="1790" w:type="dxa"/>
        </w:tcPr>
        <w:p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</w:rPr>
            <w:t>تاریخ:</w:t>
          </w:r>
        </w:p>
      </w:tc>
      <w:tc>
        <w:tcPr>
          <w:tcW w:w="441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  <w:tc>
        <w:tcPr>
          <w:tcW w:w="324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</w:tr>
    <w:tr w:rsidR="00ED23F8" w:rsidRPr="00311A14" w:rsidTr="00F467EC">
      <w:tc>
        <w:tcPr>
          <w:tcW w:w="1345" w:type="dxa"/>
        </w:tcPr>
        <w:p w:rsidR="00ED23F8" w:rsidRPr="00311A14" w:rsidRDefault="00635856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7" w:name="Peyvast"/>
          <w:bookmarkEnd w:id="7"/>
          <w:r>
            <w:rPr>
              <w:rFonts w:cs="B Nazanin"/>
              <w:b/>
              <w:bCs/>
              <w:sz w:val="20"/>
              <w:szCs w:val="20"/>
              <w:rtl/>
            </w:rPr>
            <w:t>ندارد</w:t>
          </w:r>
        </w:p>
      </w:tc>
      <w:tc>
        <w:tcPr>
          <w:tcW w:w="1790" w:type="dxa"/>
        </w:tcPr>
        <w:p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</w:rPr>
            <w:t>پیوست:</w:t>
          </w:r>
        </w:p>
      </w:tc>
      <w:tc>
        <w:tcPr>
          <w:tcW w:w="441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  <w:tc>
        <w:tcPr>
          <w:tcW w:w="324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</w:tr>
  </w:tbl>
  <w:p w:rsidR="00311A14" w:rsidRDefault="00311A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LW61W1FhAZQtIjeMltN/aLlATvxDHmDKdjib1T2KBCtw4oeH1u7Wjk0pjjsq13MM+tzpF6Aqyq9QduJ2BYdOIA==" w:salt="ka3lYZs2XIYJDQBGPLZmmQ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708"/>
    <w:rsid w:val="00010026"/>
    <w:rsid w:val="000163C7"/>
    <w:rsid w:val="00036D83"/>
    <w:rsid w:val="00047B5B"/>
    <w:rsid w:val="000526D8"/>
    <w:rsid w:val="00070B0A"/>
    <w:rsid w:val="000B3B6C"/>
    <w:rsid w:val="000C67F7"/>
    <w:rsid w:val="000E34BF"/>
    <w:rsid w:val="00144708"/>
    <w:rsid w:val="001525C4"/>
    <w:rsid w:val="001B5EF4"/>
    <w:rsid w:val="001C506A"/>
    <w:rsid w:val="001F72CA"/>
    <w:rsid w:val="0022069D"/>
    <w:rsid w:val="00243CE6"/>
    <w:rsid w:val="00254D7B"/>
    <w:rsid w:val="00257E48"/>
    <w:rsid w:val="00284740"/>
    <w:rsid w:val="00292705"/>
    <w:rsid w:val="002A5F79"/>
    <w:rsid w:val="002B3933"/>
    <w:rsid w:val="002D13BC"/>
    <w:rsid w:val="002E3DFC"/>
    <w:rsid w:val="002F284F"/>
    <w:rsid w:val="00311A14"/>
    <w:rsid w:val="00342899"/>
    <w:rsid w:val="003A59DF"/>
    <w:rsid w:val="003D5F0B"/>
    <w:rsid w:val="0040062E"/>
    <w:rsid w:val="00457DC5"/>
    <w:rsid w:val="004670BB"/>
    <w:rsid w:val="00477568"/>
    <w:rsid w:val="00482457"/>
    <w:rsid w:val="004C6BD4"/>
    <w:rsid w:val="0051648E"/>
    <w:rsid w:val="005248CD"/>
    <w:rsid w:val="00552AE4"/>
    <w:rsid w:val="00572F00"/>
    <w:rsid w:val="00590E4E"/>
    <w:rsid w:val="00593ABD"/>
    <w:rsid w:val="005C44A2"/>
    <w:rsid w:val="005C6456"/>
    <w:rsid w:val="005F063E"/>
    <w:rsid w:val="00635856"/>
    <w:rsid w:val="00640A23"/>
    <w:rsid w:val="00652261"/>
    <w:rsid w:val="00655A00"/>
    <w:rsid w:val="00676AE9"/>
    <w:rsid w:val="0068444E"/>
    <w:rsid w:val="00684D55"/>
    <w:rsid w:val="00686B79"/>
    <w:rsid w:val="006947AF"/>
    <w:rsid w:val="0070421D"/>
    <w:rsid w:val="00711242"/>
    <w:rsid w:val="00734ADA"/>
    <w:rsid w:val="00744C9A"/>
    <w:rsid w:val="007A5433"/>
    <w:rsid w:val="007C10EC"/>
    <w:rsid w:val="00843EE7"/>
    <w:rsid w:val="00862C1C"/>
    <w:rsid w:val="00960FED"/>
    <w:rsid w:val="0096424F"/>
    <w:rsid w:val="00984692"/>
    <w:rsid w:val="009D2CE3"/>
    <w:rsid w:val="00A0574D"/>
    <w:rsid w:val="00A578AA"/>
    <w:rsid w:val="00A843BE"/>
    <w:rsid w:val="00A86268"/>
    <w:rsid w:val="00AB6DB0"/>
    <w:rsid w:val="00B54152"/>
    <w:rsid w:val="00B76574"/>
    <w:rsid w:val="00B775B5"/>
    <w:rsid w:val="00BA5224"/>
    <w:rsid w:val="00BB17C2"/>
    <w:rsid w:val="00BB7A49"/>
    <w:rsid w:val="00BC2A78"/>
    <w:rsid w:val="00BE78E3"/>
    <w:rsid w:val="00BF037A"/>
    <w:rsid w:val="00BF43DD"/>
    <w:rsid w:val="00C03A54"/>
    <w:rsid w:val="00C0690A"/>
    <w:rsid w:val="00C13A5E"/>
    <w:rsid w:val="00CA3E9F"/>
    <w:rsid w:val="00CF2897"/>
    <w:rsid w:val="00D3259B"/>
    <w:rsid w:val="00DA2C6C"/>
    <w:rsid w:val="00DE5E48"/>
    <w:rsid w:val="00E53FFC"/>
    <w:rsid w:val="00E81142"/>
    <w:rsid w:val="00E81147"/>
    <w:rsid w:val="00EB7A63"/>
    <w:rsid w:val="00ED17E3"/>
    <w:rsid w:val="00ED23F8"/>
    <w:rsid w:val="00EE485D"/>
    <w:rsid w:val="00F149A8"/>
    <w:rsid w:val="00F23702"/>
    <w:rsid w:val="00F23B09"/>
    <w:rsid w:val="00F327DF"/>
    <w:rsid w:val="00F37B4D"/>
    <w:rsid w:val="00F467EC"/>
    <w:rsid w:val="00F50268"/>
    <w:rsid w:val="00F76667"/>
    <w:rsid w:val="00F8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؛"/>
  <w15:chartTrackingRefBased/>
  <w15:docId w15:val="{EE189D30-369C-4101-A7F2-1203BB189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2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1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A14"/>
  </w:style>
  <w:style w:type="paragraph" w:styleId="Footer">
    <w:name w:val="footer"/>
    <w:basedOn w:val="Normal"/>
    <w:link w:val="FooterChar"/>
    <w:uiPriority w:val="99"/>
    <w:unhideWhenUsed/>
    <w:rsid w:val="00311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A14"/>
  </w:style>
  <w:style w:type="character" w:styleId="Hyperlink">
    <w:name w:val="Hyperlink"/>
    <w:basedOn w:val="DefaultParagraphFont"/>
    <w:uiPriority w:val="99"/>
    <w:unhideWhenUsed/>
    <w:rsid w:val="0022069D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243C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92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0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18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edu.trjums.ac.ir/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zamani</dc:creator>
  <cp:keywords/>
  <dc:description/>
  <cp:lastModifiedBy>هاجر پاخیزه دار</cp:lastModifiedBy>
  <cp:revision>2</cp:revision>
  <dcterms:created xsi:type="dcterms:W3CDTF">2021-08-31T15:52:00Z</dcterms:created>
  <dcterms:modified xsi:type="dcterms:W3CDTF">2021-08-31T15:52:00Z</dcterms:modified>
</cp:coreProperties>
</file>